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584A" w14:textId="77777777" w:rsidR="007A5A19" w:rsidRDefault="007A5A19" w:rsidP="00381045">
      <w:pPr>
        <w:pStyle w:val="NoSpacing"/>
        <w:jc w:val="center"/>
        <w:rPr>
          <w:color w:val="17365D" w:themeColor="text2" w:themeShade="BF"/>
          <w:sz w:val="32"/>
          <w:szCs w:val="32"/>
        </w:rPr>
      </w:pPr>
    </w:p>
    <w:p w14:paraId="0E456F74" w14:textId="77777777" w:rsidR="0081524F" w:rsidRDefault="0081524F" w:rsidP="0081524F">
      <w:pPr>
        <w:pStyle w:val="NoSpacing"/>
        <w:jc w:val="center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Umsóknareyðublað</w:t>
      </w:r>
    </w:p>
    <w:p w14:paraId="6D623C47" w14:textId="0E4FA9CC" w:rsidR="0081524F" w:rsidRPr="0044013A" w:rsidRDefault="0081524F" w:rsidP="0081524F">
      <w:pPr>
        <w:pStyle w:val="NoSpacing"/>
        <w:jc w:val="center"/>
        <w:rPr>
          <w:color w:val="17365D" w:themeColor="text2" w:themeShade="BF"/>
          <w:sz w:val="32"/>
          <w:szCs w:val="32"/>
        </w:rPr>
      </w:pPr>
      <w:r>
        <w:rPr>
          <w:color w:val="17365D" w:themeColor="text2" w:themeShade="BF"/>
          <w:sz w:val="32"/>
          <w:szCs w:val="32"/>
        </w:rPr>
        <w:t>vegna styrkja til rannsókna- og þróunarverkefna</w:t>
      </w:r>
    </w:p>
    <w:p w14:paraId="2E5DA0BF" w14:textId="77777777" w:rsidR="00381045" w:rsidRDefault="00381045" w:rsidP="0038104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8EC7D80" w14:textId="2999F5C3" w:rsidR="00381045" w:rsidRPr="0044013A" w:rsidRDefault="00381045" w:rsidP="0038104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46487">
        <w:rPr>
          <w:rFonts w:ascii="Arial" w:hAnsi="Arial" w:cs="Arial"/>
          <w:b/>
          <w:sz w:val="18"/>
          <w:szCs w:val="18"/>
        </w:rPr>
        <w:t>Eyðublaðið</w:t>
      </w:r>
      <w:r w:rsidRPr="0044013A">
        <w:rPr>
          <w:rFonts w:ascii="Arial" w:hAnsi="Arial" w:cs="Arial"/>
          <w:b/>
          <w:sz w:val="18"/>
          <w:szCs w:val="18"/>
        </w:rPr>
        <w:t xml:space="preserve"> er </w:t>
      </w:r>
      <w:proofErr w:type="spellStart"/>
      <w:r w:rsidRPr="0044013A">
        <w:rPr>
          <w:rFonts w:ascii="Arial" w:hAnsi="Arial" w:cs="Arial"/>
          <w:b/>
          <w:sz w:val="18"/>
          <w:szCs w:val="18"/>
        </w:rPr>
        <w:t>Word</w:t>
      </w:r>
      <w:proofErr w:type="spellEnd"/>
      <w:r w:rsidRPr="0044013A">
        <w:rPr>
          <w:rFonts w:ascii="Arial" w:hAnsi="Arial" w:cs="Arial"/>
          <w:b/>
          <w:sz w:val="18"/>
          <w:szCs w:val="18"/>
        </w:rPr>
        <w:t xml:space="preserve">-skjal og þarf að byrja á því að vista það í tölvu umsækjanda og fylla síðan út og meðhöndla sem venjulegt </w:t>
      </w:r>
      <w:proofErr w:type="spellStart"/>
      <w:r w:rsidRPr="0044013A">
        <w:rPr>
          <w:rFonts w:ascii="Arial" w:hAnsi="Arial" w:cs="Arial"/>
          <w:b/>
          <w:sz w:val="18"/>
          <w:szCs w:val="18"/>
        </w:rPr>
        <w:t>Word</w:t>
      </w:r>
      <w:proofErr w:type="spellEnd"/>
      <w:r w:rsidRPr="0044013A">
        <w:rPr>
          <w:rFonts w:ascii="Arial" w:hAnsi="Arial" w:cs="Arial"/>
          <w:b/>
          <w:sz w:val="18"/>
          <w:szCs w:val="18"/>
        </w:rPr>
        <w:t xml:space="preserve">-skjal. Umsækjendum er bent á að vönduð umsókn eykur líkur á styrkveitingu. </w:t>
      </w:r>
    </w:p>
    <w:p w14:paraId="03978799" w14:textId="77777777" w:rsidR="00381045" w:rsidRPr="00472B8B" w:rsidRDefault="00381045" w:rsidP="0038104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6739A1DE" w14:textId="77777777" w:rsidR="00381045" w:rsidRPr="00472B8B" w:rsidRDefault="00381045" w:rsidP="00381045">
      <w:pPr>
        <w:ind w:right="174"/>
        <w:jc w:val="center"/>
        <w:rPr>
          <w:rFonts w:ascii="Arial" w:hAnsi="Arial" w:cs="Arial"/>
          <w:b/>
          <w:sz w:val="20"/>
          <w:szCs w:val="20"/>
        </w:rPr>
      </w:pPr>
      <w:r w:rsidRPr="00472B8B">
        <w:rPr>
          <w:rFonts w:ascii="Arial" w:hAnsi="Arial" w:cs="Arial"/>
          <w:b/>
          <w:sz w:val="20"/>
          <w:szCs w:val="20"/>
        </w:rPr>
        <w:t xml:space="preserve">Athugið að dálkarnir </w:t>
      </w:r>
      <w:r>
        <w:rPr>
          <w:rFonts w:ascii="Arial" w:hAnsi="Arial" w:cs="Arial"/>
          <w:b/>
          <w:sz w:val="20"/>
          <w:szCs w:val="20"/>
        </w:rPr>
        <w:t>stækka í samræmi við umfang</w:t>
      </w:r>
      <w:r w:rsidRPr="00472B8B">
        <w:rPr>
          <w:rFonts w:ascii="Arial" w:hAnsi="Arial" w:cs="Arial"/>
          <w:b/>
          <w:sz w:val="20"/>
          <w:szCs w:val="20"/>
        </w:rPr>
        <w:t xml:space="preserve"> textans.</w:t>
      </w:r>
    </w:p>
    <w:p w14:paraId="29039EB6" w14:textId="77777777" w:rsidR="00381045" w:rsidRPr="00472B8B" w:rsidRDefault="00381045" w:rsidP="00381045">
      <w:pPr>
        <w:ind w:left="180"/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4"/>
      </w:tblGrid>
      <w:tr w:rsidR="00381045" w:rsidRPr="00472B8B" w14:paraId="0D909F59" w14:textId="77777777" w:rsidTr="001C4C1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EC7686" w14:textId="77777777" w:rsidR="00381045" w:rsidRPr="00472B8B" w:rsidRDefault="00381045" w:rsidP="00381045">
            <w:pPr>
              <w:pStyle w:val="CommentText"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/>
              <w:ind w:left="385" w:hanging="357"/>
              <w:rPr>
                <w:rFonts w:ascii="Arial" w:hAnsi="Arial" w:cs="Arial"/>
                <w:b/>
              </w:rPr>
            </w:pPr>
            <w:r w:rsidRPr="00472B8B">
              <w:rPr>
                <w:rFonts w:ascii="Arial" w:hAnsi="Arial" w:cs="Arial"/>
                <w:b/>
              </w:rPr>
              <w:t xml:space="preserve">Umsækjandi </w:t>
            </w:r>
          </w:p>
          <w:p w14:paraId="2C8BB452" w14:textId="77777777" w:rsidR="00381045" w:rsidRPr="00472B8B" w:rsidRDefault="00381045" w:rsidP="00F80636">
            <w:pPr>
              <w:pStyle w:val="CommentText"/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spacing w:before="60"/>
              <w:ind w:left="360"/>
              <w:rPr>
                <w:rFonts w:ascii="Arial" w:hAnsi="Arial" w:cs="Arial"/>
                <w:b/>
              </w:rPr>
            </w:pPr>
            <w:r w:rsidRPr="00472B8B">
              <w:rPr>
                <w:rFonts w:ascii="Arial" w:hAnsi="Arial" w:cs="Arial"/>
                <w:b/>
              </w:rPr>
              <w:tab/>
            </w:r>
            <w:r w:rsidRPr="00472B8B">
              <w:rPr>
                <w:rFonts w:ascii="Arial" w:hAnsi="Arial" w:cs="Arial"/>
              </w:rPr>
              <w:t>Nafn:</w:t>
            </w:r>
            <w:r w:rsidRPr="00472B8B">
              <w:rPr>
                <w:rFonts w:ascii="Arial" w:hAnsi="Arial" w:cs="Arial"/>
                <w:b/>
              </w:rPr>
              <w:tab/>
            </w:r>
            <w:r w:rsidRPr="00472B8B">
              <w:rPr>
                <w:rFonts w:ascii="Arial" w:hAnsi="Arial" w:cs="Arial"/>
              </w:rPr>
              <w:t xml:space="preserve">Kennitala: </w:t>
            </w:r>
          </w:p>
          <w:p w14:paraId="069165C4" w14:textId="77777777" w:rsidR="00C41BB7" w:rsidRDefault="00C41BB7" w:rsidP="00F8063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Tengiliður ef annar en umsækjandi:</w:t>
            </w:r>
          </w:p>
          <w:p w14:paraId="12F9B79E" w14:textId="77777777" w:rsidR="00381045" w:rsidRPr="00472B8B" w:rsidRDefault="00381045" w:rsidP="00F8063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 w:rsidRPr="00472B8B">
              <w:rPr>
                <w:rFonts w:ascii="Arial" w:hAnsi="Arial" w:cs="Arial"/>
                <w:sz w:val="20"/>
                <w:szCs w:val="20"/>
              </w:rPr>
              <w:t>Heimilisfang:</w:t>
            </w:r>
            <w:r w:rsidRPr="00472B8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72B8B">
              <w:rPr>
                <w:rFonts w:ascii="Arial" w:hAnsi="Arial" w:cs="Arial"/>
                <w:sz w:val="20"/>
                <w:szCs w:val="20"/>
              </w:rPr>
              <w:t xml:space="preserve">Staða: </w:t>
            </w:r>
          </w:p>
          <w:p w14:paraId="1105F0B5" w14:textId="77777777" w:rsidR="00381045" w:rsidRPr="00472B8B" w:rsidRDefault="00381045" w:rsidP="00F8063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 w:rsidRPr="00472B8B">
              <w:rPr>
                <w:rFonts w:ascii="Arial" w:hAnsi="Arial" w:cs="Arial"/>
                <w:sz w:val="20"/>
                <w:szCs w:val="20"/>
              </w:rPr>
              <w:t>Menntunargráða:</w:t>
            </w:r>
            <w:r w:rsidRPr="00472B8B">
              <w:rPr>
                <w:rFonts w:ascii="Arial" w:hAnsi="Arial" w:cs="Arial"/>
                <w:sz w:val="20"/>
                <w:szCs w:val="20"/>
              </w:rPr>
              <w:tab/>
            </w:r>
            <w:r w:rsidRPr="00472B8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BF00E19" w14:textId="77777777" w:rsidR="00381045" w:rsidRPr="00472B8B" w:rsidRDefault="00381045" w:rsidP="00F8063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left" w:pos="558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 w:rsidRPr="00472B8B">
              <w:rPr>
                <w:rFonts w:ascii="Arial" w:hAnsi="Arial" w:cs="Arial"/>
                <w:sz w:val="20"/>
                <w:szCs w:val="20"/>
              </w:rPr>
              <w:t>Vinnustaður:</w:t>
            </w:r>
            <w:r w:rsidRPr="00472B8B">
              <w:rPr>
                <w:rFonts w:ascii="Arial" w:hAnsi="Arial" w:cs="Arial"/>
                <w:sz w:val="20"/>
                <w:szCs w:val="20"/>
              </w:rPr>
              <w:tab/>
            </w:r>
            <w:r w:rsidRPr="00472B8B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3598D5B" w14:textId="77777777" w:rsidR="00381045" w:rsidRPr="00472B8B" w:rsidRDefault="00381045" w:rsidP="00F80636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 w:rsidRPr="00472B8B">
              <w:rPr>
                <w:rFonts w:ascii="Arial" w:hAnsi="Arial" w:cs="Arial"/>
                <w:sz w:val="20"/>
                <w:szCs w:val="20"/>
              </w:rPr>
              <w:t>Sími:</w:t>
            </w:r>
            <w:r w:rsidRPr="00472B8B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72B8B">
              <w:rPr>
                <w:rFonts w:ascii="Arial" w:hAnsi="Arial" w:cs="Arial"/>
                <w:sz w:val="20"/>
                <w:szCs w:val="20"/>
              </w:rPr>
              <w:t>GSM:</w:t>
            </w:r>
            <w:r w:rsidRPr="00472B8B">
              <w:rPr>
                <w:rFonts w:ascii="Arial" w:hAnsi="Arial" w:cs="Arial"/>
                <w:sz w:val="20"/>
                <w:szCs w:val="20"/>
              </w:rPr>
              <w:tab/>
              <w:t xml:space="preserve">Netfang: </w:t>
            </w:r>
          </w:p>
        </w:tc>
      </w:tr>
      <w:tr w:rsidR="00381045" w:rsidRPr="00472B8B" w14:paraId="5E8DAB5E" w14:textId="77777777" w:rsidTr="001C4C1E">
        <w:tc>
          <w:tcPr>
            <w:tcW w:w="963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3DD128" w14:textId="77777777" w:rsidR="00381045" w:rsidRPr="00472B8B" w:rsidRDefault="00381045" w:rsidP="00F80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1C287F6B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F42C0F" w14:textId="77777777" w:rsidR="00381045" w:rsidRPr="00472B8B" w:rsidRDefault="00381045" w:rsidP="00381045">
            <w:pPr>
              <w:pStyle w:val="CommentText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</w:rPr>
            </w:pPr>
            <w:r w:rsidRPr="00472B8B">
              <w:rPr>
                <w:rFonts w:ascii="Arial" w:hAnsi="Arial" w:cs="Arial"/>
                <w:b/>
                <w:bCs/>
              </w:rPr>
              <w:t xml:space="preserve">Heiti verkefnis </w:t>
            </w:r>
          </w:p>
          <w:p w14:paraId="614B2DCA" w14:textId="77777777" w:rsidR="00381045" w:rsidRPr="00472B8B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  <w:r w:rsidRPr="00472B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1045" w:rsidRPr="00472B8B" w14:paraId="7D3434CA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ACE7F6" w14:textId="30751531" w:rsidR="00381045" w:rsidRPr="00472B8B" w:rsidRDefault="00381045" w:rsidP="00381045">
            <w:pPr>
              <w:pStyle w:val="CommentText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  <w:bCs/>
              </w:rPr>
            </w:pPr>
            <w:r w:rsidRPr="00472B8B">
              <w:rPr>
                <w:rFonts w:ascii="Arial" w:hAnsi="Arial" w:cs="Arial"/>
                <w:b/>
                <w:bCs/>
              </w:rPr>
              <w:t xml:space="preserve">Tegund verkefnis </w:t>
            </w:r>
          </w:p>
          <w:p w14:paraId="7C4BBC21" w14:textId="77777777" w:rsidR="00381045" w:rsidRPr="00472B8B" w:rsidRDefault="00381045" w:rsidP="00F80636">
            <w:pPr>
              <w:pStyle w:val="CommentText"/>
              <w:spacing w:before="60"/>
              <w:ind w:left="749"/>
              <w:rPr>
                <w:rFonts w:ascii="Arial" w:hAnsi="Arial" w:cs="Arial"/>
              </w:rPr>
            </w:pP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instrText xml:space="preserve"> FORMTEXT </w:instrText>
            </w:r>
            <w:r w:rsidRPr="00472B8B">
              <w:rPr>
                <w:rFonts w:ascii="Arial" w:hAnsi="Arial" w:cs="Arial"/>
                <w:bdr w:val="single" w:sz="4" w:space="0" w:color="auto" w:frame="1"/>
              </w:rPr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separate"/>
            </w:r>
            <w:r w:rsidRPr="00472B8B">
              <w:rPr>
                <w:rFonts w:ascii="Arial" w:eastAsia="Arial Unicode MS" w:hAnsi="Arial" w:cs="Arial"/>
                <w:noProof/>
                <w:bdr w:val="single" w:sz="4" w:space="0" w:color="auto" w:frame="1"/>
              </w:rPr>
              <w:t> </w:t>
            </w:r>
            <w:r w:rsidRPr="00472B8B">
              <w:rPr>
                <w:rFonts w:ascii="Arial" w:eastAsia="Arial Unicode MS" w:hAnsi="Arial" w:cs="Arial"/>
                <w:noProof/>
                <w:bdr w:val="single" w:sz="4" w:space="0" w:color="auto" w:frame="1"/>
              </w:rPr>
              <w:t> </w:t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end"/>
            </w:r>
            <w:r w:rsidRPr="00472B8B">
              <w:rPr>
                <w:rFonts w:ascii="Arial" w:hAnsi="Arial" w:cs="Arial"/>
              </w:rPr>
              <w:t xml:space="preserve">  Rannsókn</w:t>
            </w:r>
          </w:p>
          <w:p w14:paraId="007D302F" w14:textId="77777777" w:rsidR="00381045" w:rsidRDefault="00381045" w:rsidP="00F80636">
            <w:pPr>
              <w:pStyle w:val="CommentText"/>
              <w:spacing w:before="60"/>
              <w:ind w:left="749"/>
              <w:rPr>
                <w:rFonts w:ascii="Arial" w:hAnsi="Arial" w:cs="Arial"/>
              </w:rPr>
            </w:pP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instrText xml:space="preserve"> FORMTEXT </w:instrText>
            </w:r>
            <w:r w:rsidRPr="00472B8B">
              <w:rPr>
                <w:rFonts w:ascii="Arial" w:hAnsi="Arial" w:cs="Arial"/>
                <w:bdr w:val="single" w:sz="4" w:space="0" w:color="auto" w:frame="1"/>
              </w:rPr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separate"/>
            </w:r>
            <w:r w:rsidRPr="00472B8B">
              <w:rPr>
                <w:rFonts w:ascii="Arial" w:eastAsia="Arial Unicode MS" w:hAnsi="Arial" w:cs="Arial"/>
                <w:noProof/>
                <w:bdr w:val="single" w:sz="4" w:space="0" w:color="auto" w:frame="1"/>
              </w:rPr>
              <w:t> </w:t>
            </w:r>
            <w:r w:rsidRPr="00472B8B">
              <w:rPr>
                <w:rFonts w:ascii="Arial" w:eastAsia="Arial Unicode MS" w:hAnsi="Arial" w:cs="Arial"/>
                <w:noProof/>
                <w:bdr w:val="single" w:sz="4" w:space="0" w:color="auto" w:frame="1"/>
              </w:rPr>
              <w:t> </w:t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end"/>
            </w:r>
            <w:r w:rsidRPr="00472B8B">
              <w:rPr>
                <w:rFonts w:ascii="Arial" w:hAnsi="Arial" w:cs="Arial"/>
              </w:rPr>
              <w:t xml:space="preserve">  Þróunarverkefni</w:t>
            </w:r>
          </w:p>
          <w:p w14:paraId="28A3A2BB" w14:textId="77777777" w:rsidR="00381045" w:rsidRDefault="004E2FD9" w:rsidP="004E2FD9">
            <w:pPr>
              <w:pStyle w:val="CommentText"/>
              <w:spacing w:before="60"/>
              <w:ind w:left="749"/>
              <w:rPr>
                <w:rFonts w:ascii="Arial" w:hAnsi="Arial" w:cs="Arial"/>
              </w:rPr>
            </w:pP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instrText xml:space="preserve"> FORMTEXT </w:instrText>
            </w:r>
            <w:r w:rsidRPr="00472B8B">
              <w:rPr>
                <w:rFonts w:ascii="Arial" w:hAnsi="Arial" w:cs="Arial"/>
                <w:bdr w:val="single" w:sz="4" w:space="0" w:color="auto" w:frame="1"/>
              </w:rPr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separate"/>
            </w:r>
            <w:r w:rsidRPr="00472B8B">
              <w:rPr>
                <w:rFonts w:ascii="Arial" w:eastAsia="Arial Unicode MS" w:hAnsi="Arial" w:cs="Arial"/>
                <w:noProof/>
                <w:bdr w:val="single" w:sz="4" w:space="0" w:color="auto" w:frame="1"/>
              </w:rPr>
              <w:t> </w:t>
            </w:r>
            <w:r w:rsidRPr="00472B8B">
              <w:rPr>
                <w:rFonts w:ascii="Arial" w:eastAsia="Arial Unicode MS" w:hAnsi="Arial" w:cs="Arial"/>
                <w:noProof/>
                <w:bdr w:val="single" w:sz="4" w:space="0" w:color="auto" w:frame="1"/>
              </w:rPr>
              <w:t> </w:t>
            </w:r>
            <w:r w:rsidRPr="00472B8B">
              <w:rPr>
                <w:rFonts w:ascii="Arial" w:hAnsi="Arial" w:cs="Arial"/>
                <w:bdr w:val="single" w:sz="4" w:space="0" w:color="auto" w:frame="1"/>
              </w:rPr>
              <w:fldChar w:fldCharType="end"/>
            </w:r>
            <w:r w:rsidRPr="00472B8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Annað</w:t>
            </w:r>
          </w:p>
          <w:p w14:paraId="5DAE27A8" w14:textId="3A3544F8" w:rsidR="004E2FD9" w:rsidRPr="004E2FD9" w:rsidRDefault="004E2FD9" w:rsidP="004E2FD9">
            <w:pPr>
              <w:pStyle w:val="CommentText"/>
              <w:spacing w:before="60"/>
              <w:ind w:left="749"/>
              <w:rPr>
                <w:rFonts w:ascii="Arial" w:hAnsi="Arial" w:cs="Arial"/>
              </w:rPr>
            </w:pPr>
          </w:p>
        </w:tc>
      </w:tr>
      <w:tr w:rsidR="00381045" w:rsidRPr="00472B8B" w14:paraId="0B744611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6DA301A" w14:textId="77777777" w:rsidR="00381045" w:rsidRPr="00472B8B" w:rsidRDefault="00381045" w:rsidP="00F80636">
            <w:pPr>
              <w:pStyle w:val="CommentText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b/>
              </w:rPr>
            </w:pPr>
            <w:r w:rsidRPr="00472B8B">
              <w:rPr>
                <w:rFonts w:ascii="Arial" w:hAnsi="Arial" w:cs="Arial"/>
                <w:b/>
              </w:rPr>
              <w:t xml:space="preserve">Upphæð sem sótt er um (flutt úr lið </w:t>
            </w:r>
            <w:r w:rsidR="00F80636" w:rsidRPr="00472B8B">
              <w:rPr>
                <w:rFonts w:ascii="Arial" w:hAnsi="Arial" w:cs="Arial"/>
                <w:b/>
              </w:rPr>
              <w:t>1</w:t>
            </w:r>
            <w:r w:rsidR="00F80636">
              <w:rPr>
                <w:rFonts w:ascii="Arial" w:hAnsi="Arial" w:cs="Arial"/>
                <w:b/>
              </w:rPr>
              <w:t>3</w:t>
            </w:r>
            <w:r w:rsidRPr="00472B8B">
              <w:rPr>
                <w:rFonts w:ascii="Arial" w:hAnsi="Arial" w:cs="Arial"/>
                <w:b/>
              </w:rPr>
              <w:t xml:space="preserve">): </w:t>
            </w:r>
            <w:r w:rsidRPr="00472B8B">
              <w:rPr>
                <w:rFonts w:ascii="Arial" w:hAnsi="Arial" w:cs="Arial"/>
                <w:b/>
              </w:rPr>
              <w:br/>
            </w:r>
          </w:p>
        </w:tc>
      </w:tr>
      <w:tr w:rsidR="00381045" w:rsidRPr="00472B8B" w14:paraId="242D6DAB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B0ADE1" w14:textId="77777777" w:rsidR="00381045" w:rsidRPr="0044013A" w:rsidRDefault="00381045" w:rsidP="00381045">
            <w:pPr>
              <w:pStyle w:val="CommentText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B8B">
              <w:rPr>
                <w:rFonts w:ascii="Arial" w:hAnsi="Arial" w:cs="Arial"/>
                <w:b/>
              </w:rPr>
              <w:t xml:space="preserve">Aðrir þátttakendur í verkefninu </w:t>
            </w:r>
            <w:r w:rsidRPr="0044013A">
              <w:rPr>
                <w:rFonts w:ascii="Arial" w:hAnsi="Arial" w:cs="Arial"/>
                <w:sz w:val="16"/>
                <w:szCs w:val="16"/>
              </w:rPr>
              <w:t>(Nafn, sta</w:t>
            </w:r>
            <w:r>
              <w:rPr>
                <w:rFonts w:ascii="Arial" w:hAnsi="Arial" w:cs="Arial"/>
                <w:sz w:val="16"/>
                <w:szCs w:val="16"/>
              </w:rPr>
              <w:t>ða, menntunargráða, vinnustaður</w:t>
            </w:r>
            <w:r w:rsidRPr="0044013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7CC2E0" w14:textId="77777777" w:rsidR="00381045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4CDBC5" w14:textId="77777777" w:rsidR="004E2FD9" w:rsidRDefault="004E2FD9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0B50F4" w14:textId="77777777" w:rsidR="004E2FD9" w:rsidRPr="00472B8B" w:rsidRDefault="004E2FD9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1D32ADD6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D50877" w14:textId="77777777" w:rsidR="00381045" w:rsidRPr="00472B8B" w:rsidRDefault="00381045" w:rsidP="00F80636">
            <w:pPr>
              <w:pStyle w:val="CommentText"/>
              <w:spacing w:before="60"/>
              <w:ind w:left="360" w:hanging="331"/>
              <w:rPr>
                <w:rFonts w:ascii="Arial" w:hAnsi="Arial" w:cs="Arial"/>
              </w:rPr>
            </w:pPr>
            <w:r w:rsidRPr="004E2FD9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472B8B">
              <w:rPr>
                <w:rFonts w:ascii="Arial" w:hAnsi="Arial" w:cs="Arial"/>
                <w:b/>
              </w:rPr>
              <w:t xml:space="preserve">   Samstarfsaðilar</w:t>
            </w:r>
            <w:r>
              <w:rPr>
                <w:rFonts w:ascii="Arial" w:hAnsi="Arial" w:cs="Arial"/>
              </w:rPr>
              <w:t xml:space="preserve"> </w:t>
            </w:r>
            <w:r w:rsidRPr="0044013A">
              <w:rPr>
                <w:rFonts w:ascii="Arial" w:hAnsi="Arial" w:cs="Arial"/>
                <w:sz w:val="16"/>
                <w:szCs w:val="16"/>
              </w:rPr>
              <w:t>(Nöfn, starfsheiti, stofnun).</w:t>
            </w:r>
            <w:r w:rsidRPr="00472B8B">
              <w:rPr>
                <w:rFonts w:ascii="Arial" w:hAnsi="Arial" w:cs="Arial"/>
              </w:rPr>
              <w:t xml:space="preserve"> </w:t>
            </w:r>
          </w:p>
          <w:p w14:paraId="70B2CB24" w14:textId="77777777" w:rsidR="00381045" w:rsidRPr="00472B8B" w:rsidRDefault="00381045" w:rsidP="00F80636">
            <w:pPr>
              <w:pStyle w:val="CommentText"/>
              <w:spacing w:before="60"/>
              <w:rPr>
                <w:rFonts w:ascii="Arial" w:hAnsi="Arial" w:cs="Arial"/>
              </w:rPr>
            </w:pPr>
          </w:p>
          <w:p w14:paraId="1628257B" w14:textId="77777777" w:rsidR="00381045" w:rsidRPr="00472B8B" w:rsidRDefault="00381045" w:rsidP="00F80636">
            <w:pPr>
              <w:pStyle w:val="CommentText"/>
              <w:spacing w:before="60"/>
              <w:rPr>
                <w:rFonts w:ascii="Arial" w:hAnsi="Arial" w:cs="Arial"/>
              </w:rPr>
            </w:pPr>
          </w:p>
        </w:tc>
      </w:tr>
      <w:tr w:rsidR="00381045" w:rsidRPr="00472B8B" w14:paraId="65919BFE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43AF87" w14:textId="77777777" w:rsidR="00381045" w:rsidRPr="00472B8B" w:rsidRDefault="00381045" w:rsidP="00381045">
            <w:pPr>
              <w:pStyle w:val="CommentText"/>
              <w:numPr>
                <w:ilvl w:val="0"/>
                <w:numId w:val="2"/>
              </w:numPr>
              <w:spacing w:before="60"/>
              <w:rPr>
                <w:rFonts w:ascii="Arial" w:hAnsi="Arial" w:cs="Arial"/>
              </w:rPr>
            </w:pPr>
            <w:r w:rsidRPr="00472B8B">
              <w:rPr>
                <w:rFonts w:ascii="Arial" w:hAnsi="Arial" w:cs="Arial"/>
                <w:b/>
              </w:rPr>
              <w:t>Upphaf verkefnis og áætluð lok þess</w:t>
            </w:r>
          </w:p>
          <w:p w14:paraId="0BB19E25" w14:textId="77777777" w:rsidR="00381045" w:rsidRPr="00472B8B" w:rsidRDefault="00381045" w:rsidP="00F80636">
            <w:pPr>
              <w:pStyle w:val="CommentText"/>
              <w:tabs>
                <w:tab w:val="left" w:pos="369"/>
              </w:tabs>
              <w:spacing w:before="60"/>
              <w:ind w:left="29"/>
              <w:rPr>
                <w:rFonts w:ascii="Arial" w:hAnsi="Arial" w:cs="Arial"/>
              </w:rPr>
            </w:pPr>
          </w:p>
          <w:tbl>
            <w:tblPr>
              <w:tblW w:w="0" w:type="auto"/>
              <w:tblInd w:w="36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508"/>
              <w:gridCol w:w="1348"/>
              <w:gridCol w:w="1701"/>
            </w:tblGrid>
            <w:tr w:rsidR="00381045" w:rsidRPr="00472B8B" w14:paraId="667CEE3C" w14:textId="77777777" w:rsidTr="00F80636">
              <w:tc>
                <w:tcPr>
                  <w:tcW w:w="2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80CAB96" w14:textId="77777777" w:rsidR="00381045" w:rsidRPr="00472B8B" w:rsidRDefault="00381045" w:rsidP="00F8063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591F7188" w14:textId="77777777" w:rsidR="00381045" w:rsidRPr="00472B8B" w:rsidRDefault="00381045" w:rsidP="00F806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mánuður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265358A8" w14:textId="77777777" w:rsidR="00381045" w:rsidRPr="00472B8B" w:rsidRDefault="00381045" w:rsidP="00F806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ár</w:t>
                  </w:r>
                </w:p>
              </w:tc>
            </w:tr>
            <w:tr w:rsidR="00381045" w:rsidRPr="00472B8B" w14:paraId="0AD157FE" w14:textId="77777777" w:rsidTr="00F80636">
              <w:tc>
                <w:tcPr>
                  <w:tcW w:w="2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61CC5F64" w14:textId="77777777" w:rsidR="00381045" w:rsidRPr="00472B8B" w:rsidRDefault="00381045" w:rsidP="00F8063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Byrjun verkefnis:</w:t>
                  </w:r>
                </w:p>
              </w:tc>
              <w:tc>
                <w:tcPr>
                  <w:tcW w:w="13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874793C" w14:textId="77777777" w:rsidR="00381045" w:rsidRPr="00472B8B" w:rsidRDefault="00381045" w:rsidP="00F806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75BE0F1" w14:textId="77777777" w:rsidR="00381045" w:rsidRPr="00472B8B" w:rsidRDefault="00381045" w:rsidP="00F806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1045" w:rsidRPr="00472B8B" w14:paraId="62EC9E4A" w14:textId="77777777" w:rsidTr="00F80636">
              <w:tc>
                <w:tcPr>
                  <w:tcW w:w="2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1C2967F8" w14:textId="77777777" w:rsidR="00381045" w:rsidRPr="00472B8B" w:rsidRDefault="00381045" w:rsidP="00F8063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Áætluð lok verkefnis:</w:t>
                  </w:r>
                </w:p>
              </w:tc>
              <w:tc>
                <w:tcPr>
                  <w:tcW w:w="13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B864D83" w14:textId="77777777" w:rsidR="00381045" w:rsidRPr="00472B8B" w:rsidRDefault="00381045" w:rsidP="00F806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A58922C" w14:textId="77777777" w:rsidR="00381045" w:rsidRPr="00472B8B" w:rsidRDefault="00381045" w:rsidP="00F8063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8163D6" w14:textId="77777777" w:rsidR="00381045" w:rsidRPr="00472B8B" w:rsidRDefault="00381045" w:rsidP="00F80636">
            <w:pPr>
              <w:tabs>
                <w:tab w:val="left" w:pos="369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 w:rsidRPr="00472B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DFD23F" w14:textId="77777777" w:rsidR="00381045" w:rsidRPr="00472B8B" w:rsidRDefault="00381045" w:rsidP="00F80636">
            <w:pPr>
              <w:tabs>
                <w:tab w:val="left" w:pos="369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0D897700" w14:textId="77777777" w:rsidTr="001C4C1E">
        <w:trPr>
          <w:trHeight w:val="1059"/>
        </w:trPr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1A48B3" w14:textId="77777777" w:rsidR="00381045" w:rsidRPr="00472B8B" w:rsidRDefault="00381045" w:rsidP="00381045">
            <w:pPr>
              <w:pStyle w:val="CommentText"/>
              <w:numPr>
                <w:ilvl w:val="0"/>
                <w:numId w:val="2"/>
              </w:numPr>
              <w:spacing w:before="60"/>
              <w:rPr>
                <w:rFonts w:ascii="Arial" w:hAnsi="Arial" w:cs="Arial"/>
              </w:rPr>
            </w:pPr>
            <w:r w:rsidRPr="00472B8B">
              <w:rPr>
                <w:rFonts w:ascii="Arial" w:hAnsi="Arial" w:cs="Arial"/>
                <w:b/>
              </w:rPr>
              <w:lastRenderedPageBreak/>
              <w:t>Stutt lýsing á verkefninu</w:t>
            </w:r>
            <w:r w:rsidRPr="00472B8B">
              <w:rPr>
                <w:rFonts w:ascii="Arial" w:hAnsi="Arial" w:cs="Arial"/>
              </w:rPr>
              <w:t xml:space="preserve"> </w:t>
            </w:r>
            <w:r w:rsidRPr="0044013A">
              <w:rPr>
                <w:rFonts w:ascii="Arial" w:hAnsi="Arial" w:cs="Arial"/>
                <w:sz w:val="16"/>
                <w:szCs w:val="16"/>
              </w:rPr>
              <w:t>(Markmið, aðferðir, vísindalegt gildi/faglegt gildi – mest 200 orð)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72B8B">
              <w:rPr>
                <w:rFonts w:ascii="Arial" w:hAnsi="Arial" w:cs="Arial"/>
              </w:rPr>
              <w:t xml:space="preserve"> </w:t>
            </w:r>
          </w:p>
          <w:p w14:paraId="7163C44E" w14:textId="77777777" w:rsidR="00381045" w:rsidRPr="00472B8B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6ED6E7" w14:textId="77777777" w:rsidR="00381045" w:rsidRPr="00472B8B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372B6C" w14:textId="77777777" w:rsidR="00381045" w:rsidRPr="00472B8B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6933DD69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A6E748" w14:textId="77777777" w:rsidR="00381045" w:rsidRPr="0044013A" w:rsidRDefault="00381045" w:rsidP="00381045">
            <w:pPr>
              <w:pStyle w:val="CommentTex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B8B">
              <w:rPr>
                <w:rFonts w:ascii="Arial" w:hAnsi="Arial" w:cs="Arial"/>
                <w:b/>
              </w:rPr>
              <w:t>Fræðilegt yfirlit (</w:t>
            </w:r>
            <w:proofErr w:type="spellStart"/>
            <w:r w:rsidRPr="00472B8B">
              <w:rPr>
                <w:rFonts w:ascii="Arial" w:hAnsi="Arial" w:cs="Arial"/>
                <w:b/>
              </w:rPr>
              <w:t>literature</w:t>
            </w:r>
            <w:proofErr w:type="spellEnd"/>
            <w:r w:rsidRPr="00472B8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2B8B">
              <w:rPr>
                <w:rFonts w:ascii="Arial" w:hAnsi="Arial" w:cs="Arial"/>
                <w:b/>
              </w:rPr>
              <w:t>review</w:t>
            </w:r>
            <w:proofErr w:type="spellEnd"/>
            <w:r w:rsidRPr="0044013A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4401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13A">
              <w:rPr>
                <w:rFonts w:ascii="Arial" w:hAnsi="Arial" w:cs="Arial"/>
                <w:sz w:val="16"/>
                <w:szCs w:val="16"/>
                <w:lang w:val="fr-BE"/>
              </w:rPr>
              <w:t>(</w:t>
            </w:r>
            <w:r w:rsidRPr="00440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Staða innlendrar/alþjóðlegrar þekkingar á því sviði sem verkefnið byggir </w:t>
            </w:r>
            <w:r w:rsidRPr="0044013A">
              <w:rPr>
                <w:rFonts w:ascii="Arial" w:hAnsi="Arial" w:cs="Arial"/>
                <w:sz w:val="16"/>
                <w:szCs w:val="16"/>
              </w:rPr>
              <w:t xml:space="preserve">á, heimildarlisti). </w:t>
            </w:r>
          </w:p>
          <w:p w14:paraId="37039C69" w14:textId="77777777" w:rsidR="00381045" w:rsidRPr="00472B8B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942750" w14:textId="77777777" w:rsidR="00381045" w:rsidRPr="00472B8B" w:rsidRDefault="00381045" w:rsidP="00F80636">
            <w:pPr>
              <w:tabs>
                <w:tab w:val="left" w:pos="369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</w:p>
          <w:p w14:paraId="6EB4E042" w14:textId="77777777" w:rsidR="00381045" w:rsidRPr="00472B8B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0C26A9" w14:textId="77777777" w:rsidR="00381045" w:rsidRPr="00472B8B" w:rsidRDefault="00381045" w:rsidP="00F80636">
            <w:pPr>
              <w:tabs>
                <w:tab w:val="left" w:pos="369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454AB9F9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C1F1F2" w14:textId="3C05C8BB" w:rsidR="00381045" w:rsidRPr="0044013A" w:rsidRDefault="00381045" w:rsidP="00381045">
            <w:pPr>
              <w:pStyle w:val="CommentTex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B8B">
              <w:rPr>
                <w:rFonts w:ascii="Arial" w:hAnsi="Arial" w:cs="Arial"/>
                <w:b/>
              </w:rPr>
              <w:t xml:space="preserve">Gildi verkefnis fyrir starfsendurhæfingu  </w:t>
            </w:r>
            <w:r w:rsidRPr="0044013A">
              <w:rPr>
                <w:rFonts w:ascii="Arial" w:hAnsi="Arial" w:cs="Arial"/>
                <w:sz w:val="16"/>
                <w:szCs w:val="16"/>
              </w:rPr>
              <w:t>(</w:t>
            </w:r>
            <w:r w:rsidRPr="00440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Gildi verkefnis</w:t>
            </w:r>
            <w:r w:rsidR="001C4C1E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)</w:t>
            </w:r>
            <w:r w:rsidRPr="0044013A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– mest 100 orð</w:t>
            </w:r>
            <w:r w:rsidRPr="0044013A">
              <w:rPr>
                <w:rFonts w:ascii="Arial" w:hAnsi="Arial" w:cs="Arial"/>
                <w:sz w:val="16"/>
                <w:szCs w:val="16"/>
              </w:rPr>
              <w:t>. Ef um er að ræða þróun úrræðis þarf að skilgreina  þörfina hér á landi/ á því svæði sem sótt er frá</w:t>
            </w:r>
            <w:r w:rsidR="001C4C1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C6B7A7F" w14:textId="77777777" w:rsidR="00381045" w:rsidRPr="00472B8B" w:rsidRDefault="00381045" w:rsidP="00F80636">
            <w:pPr>
              <w:pStyle w:val="CommentText"/>
              <w:spacing w:before="60"/>
              <w:rPr>
                <w:rFonts w:ascii="Arial" w:hAnsi="Arial" w:cs="Arial"/>
                <w:b/>
              </w:rPr>
            </w:pPr>
          </w:p>
          <w:p w14:paraId="42475312" w14:textId="77777777" w:rsidR="00381045" w:rsidRPr="00472B8B" w:rsidRDefault="00381045" w:rsidP="00F80636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3C66D05D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CD5687" w14:textId="77777777" w:rsidR="00381045" w:rsidRPr="0044013A" w:rsidRDefault="00381045" w:rsidP="00381045">
            <w:pPr>
              <w:pStyle w:val="CommentText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B8B">
              <w:rPr>
                <w:rFonts w:ascii="Arial" w:hAnsi="Arial" w:cs="Arial"/>
                <w:b/>
              </w:rPr>
              <w:t>Aðferðafræði</w:t>
            </w:r>
            <w:r w:rsidRPr="00472B8B">
              <w:rPr>
                <w:rFonts w:ascii="Arial" w:hAnsi="Arial" w:cs="Arial"/>
              </w:rPr>
              <w:t xml:space="preserve"> </w:t>
            </w:r>
            <w:r w:rsidRPr="0044013A">
              <w:rPr>
                <w:rFonts w:ascii="Arial" w:hAnsi="Arial" w:cs="Arial"/>
                <w:sz w:val="16"/>
                <w:szCs w:val="16"/>
              </w:rPr>
              <w:t>(Aðferðafræði, mælitæki, búnaður, þýði. Ef um er að ræða þróun úrræðis þarf að gefa greinargóða lýsingu á tímasetningum og efnisþáttum þjónustunnar)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67D676B" w14:textId="77777777" w:rsidR="00381045" w:rsidRPr="0044013A" w:rsidRDefault="00381045" w:rsidP="00F80636">
            <w:pPr>
              <w:pStyle w:val="CommentText"/>
              <w:tabs>
                <w:tab w:val="left" w:pos="369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14:paraId="13F51657" w14:textId="77777777" w:rsidR="00381045" w:rsidRPr="00472B8B" w:rsidRDefault="00381045" w:rsidP="00F80636">
            <w:pPr>
              <w:tabs>
                <w:tab w:val="left" w:pos="369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1D4F4499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544192" w14:textId="77777777" w:rsidR="00381045" w:rsidRPr="0044013A" w:rsidRDefault="00381045" w:rsidP="00381045">
            <w:pPr>
              <w:numPr>
                <w:ilvl w:val="0"/>
                <w:numId w:val="2"/>
              </w:num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4013A">
              <w:rPr>
                <w:rFonts w:ascii="Arial" w:hAnsi="Arial" w:cs="Arial"/>
                <w:b/>
                <w:sz w:val="16"/>
                <w:szCs w:val="16"/>
              </w:rPr>
              <w:t xml:space="preserve">Framkvæmdaáætlun </w:t>
            </w:r>
            <w:r w:rsidRPr="0044013A">
              <w:rPr>
                <w:rFonts w:ascii="Arial" w:hAnsi="Arial" w:cs="Arial"/>
                <w:sz w:val="16"/>
                <w:szCs w:val="16"/>
              </w:rPr>
              <w:t>(Framkvæmda- og tímaáætlun. Tiltakið hlutverk sérhvers rannsakenda og áætluð tímamörk.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013A">
              <w:rPr>
                <w:rFonts w:ascii="Arial" w:hAnsi="Arial" w:cs="Arial"/>
                <w:sz w:val="16"/>
                <w:szCs w:val="16"/>
              </w:rPr>
              <w:t>Ef um er að ræða þróunarverkefni skal enn fremur gera áætlun um hvernig og hvenær  a) lærdómur af verkefninu verður metinn b) árangur af verkefninu verður metinn eftir að það er komið í rekstur)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E646A4F" w14:textId="77777777" w:rsidR="00381045" w:rsidRPr="00472B8B" w:rsidRDefault="00381045" w:rsidP="00F80636">
            <w:pPr>
              <w:tabs>
                <w:tab w:val="left" w:pos="36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555C3312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076AA4" w14:textId="77777777" w:rsidR="00381045" w:rsidRPr="0044013A" w:rsidRDefault="00381045" w:rsidP="00F80636">
            <w:pPr>
              <w:tabs>
                <w:tab w:val="left" w:pos="369"/>
              </w:tabs>
              <w:spacing w:before="60" w:after="60"/>
              <w:ind w:left="369" w:hanging="369"/>
              <w:rPr>
                <w:rFonts w:ascii="Arial" w:hAnsi="Arial" w:cs="Arial"/>
                <w:sz w:val="16"/>
                <w:szCs w:val="16"/>
              </w:rPr>
            </w:pPr>
            <w:r w:rsidRPr="00472B8B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Pr="00472B8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Kostnaðaráætlun </w:t>
            </w:r>
            <w:r w:rsidRPr="0044013A">
              <w:rPr>
                <w:rFonts w:ascii="Arial" w:hAnsi="Arial" w:cs="Arial"/>
                <w:sz w:val="16"/>
                <w:szCs w:val="16"/>
              </w:rPr>
              <w:t>(Greinargóð kostnaðaráætlun ásamt rökstuðningi um áætlaðan kostnað verkefnisins og einstaka þætti rannsóknarinnar/verkefnisins. Ef um er að ræða verkefni sem tengist þróun úrræðis í starfsendurhæfingu þarf enn fremur að gera áætlun um hvað viðkomandi þjónusta mun kosta fyrir hvern einstakling/tímaeiningu  þegar úrræðið er komið í hefðbundinn rekstur)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4401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75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2"/>
              <w:gridCol w:w="2552"/>
              <w:gridCol w:w="3119"/>
            </w:tblGrid>
            <w:tr w:rsidR="00381045" w:rsidRPr="00472B8B" w14:paraId="79DA13F2" w14:textId="77777777" w:rsidTr="004E2FD9">
              <w:trPr>
                <w:trHeight w:val="361"/>
              </w:trPr>
              <w:tc>
                <w:tcPr>
                  <w:tcW w:w="40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2CA892B" w14:textId="77777777" w:rsidR="00381045" w:rsidRPr="00472B8B" w:rsidRDefault="00381045" w:rsidP="00F80636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Kostnaðarliðir: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EFCD74B" w14:textId="77777777" w:rsidR="00381045" w:rsidRPr="00472B8B" w:rsidRDefault="00381045" w:rsidP="00F80636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Upphæð: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4DC1338" w14:textId="77777777" w:rsidR="00381045" w:rsidRPr="00472B8B" w:rsidRDefault="00381045" w:rsidP="00F80636">
                  <w:pPr>
                    <w:spacing w:before="40" w:after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Rökstuðningur/skýringar:</w:t>
                  </w:r>
                </w:p>
              </w:tc>
            </w:tr>
            <w:tr w:rsidR="00381045" w:rsidRPr="00472B8B" w14:paraId="11411434" w14:textId="77777777" w:rsidTr="004E2FD9">
              <w:trPr>
                <w:trHeight w:val="348"/>
              </w:trPr>
              <w:tc>
                <w:tcPr>
                  <w:tcW w:w="40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E3C2B7E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a) Laun 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55D4EED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7A99EE3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81045" w:rsidRPr="00472B8B" w14:paraId="5A7C597B" w14:textId="77777777" w:rsidTr="004E2FD9">
              <w:trPr>
                <w:trHeight w:val="348"/>
              </w:trPr>
              <w:tc>
                <w:tcPr>
                  <w:tcW w:w="40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8B0C90A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b) Efniskostnaður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11D3650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8B95EF2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81045" w:rsidRPr="00472B8B" w14:paraId="6A7A2E4B" w14:textId="77777777" w:rsidTr="004E2FD9">
              <w:trPr>
                <w:trHeight w:val="361"/>
              </w:trPr>
              <w:tc>
                <w:tcPr>
                  <w:tcW w:w="40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F81BABE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d) Aðkeypt þjónusta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EE5FCEA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8247A72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81045" w:rsidRPr="00472B8B" w14:paraId="120FE369" w14:textId="77777777" w:rsidTr="004E2FD9">
              <w:trPr>
                <w:trHeight w:val="348"/>
              </w:trPr>
              <w:tc>
                <w:tcPr>
                  <w:tcW w:w="40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C4EED01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e) Annar kostnaður</w:t>
                  </w:r>
                  <w:r w:rsidR="00CE2D02">
                    <w:rPr>
                      <w:rFonts w:ascii="Arial" w:hAnsi="Arial" w:cs="Arial"/>
                      <w:b/>
                      <w:sz w:val="20"/>
                      <w:szCs w:val="20"/>
                    </w:rPr>
                    <w:t>, (sundurliðaður)</w:t>
                  </w: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AE71F93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FB30691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81045" w:rsidRPr="00472B8B" w14:paraId="0D5F2BF0" w14:textId="77777777" w:rsidTr="004E2FD9">
              <w:trPr>
                <w:trHeight w:val="361"/>
              </w:trPr>
              <w:tc>
                <w:tcPr>
                  <w:tcW w:w="40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693FB01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t>Heildarupphæð kostnaðar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6111041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7A984FA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381045" w:rsidRPr="00472B8B" w14:paraId="26E7314C" w14:textId="77777777" w:rsidTr="004E2FD9">
              <w:trPr>
                <w:trHeight w:val="361"/>
              </w:trPr>
              <w:tc>
                <w:tcPr>
                  <w:tcW w:w="40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5066255" w14:textId="77777777" w:rsidR="00381045" w:rsidRPr="00472B8B" w:rsidRDefault="00381045" w:rsidP="00F80636">
                  <w:pPr>
                    <w:spacing w:before="120"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2B8B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Upphæð sem sótt er um: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0F759C8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C3C0DB7" w14:textId="77777777" w:rsidR="00381045" w:rsidRPr="00472B8B" w:rsidRDefault="00381045" w:rsidP="00F80636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E5B085B" w14:textId="77777777" w:rsidR="00381045" w:rsidRPr="00472B8B" w:rsidRDefault="00381045" w:rsidP="00F806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5" w:rsidRPr="00472B8B" w14:paraId="10248D42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20133A" w14:textId="77777777" w:rsidR="00381045" w:rsidRPr="00472B8B" w:rsidRDefault="00381045" w:rsidP="00381045">
            <w:pPr>
              <w:pStyle w:val="CommentText"/>
              <w:numPr>
                <w:ilvl w:val="0"/>
                <w:numId w:val="3"/>
              </w:numPr>
              <w:tabs>
                <w:tab w:val="left" w:pos="369"/>
              </w:tabs>
              <w:spacing w:before="60"/>
              <w:rPr>
                <w:rFonts w:ascii="Arial" w:hAnsi="Arial" w:cs="Arial"/>
                <w:b/>
              </w:rPr>
            </w:pPr>
            <w:r w:rsidRPr="00472B8B">
              <w:rPr>
                <w:rFonts w:ascii="Arial" w:hAnsi="Arial" w:cs="Arial"/>
                <w:b/>
              </w:rPr>
              <w:lastRenderedPageBreak/>
              <w:t>Frekari rökstuðningur við kostnaðaráætlun</w:t>
            </w:r>
          </w:p>
          <w:p w14:paraId="628E822B" w14:textId="77777777" w:rsidR="00381045" w:rsidRPr="00472B8B" w:rsidRDefault="00381045" w:rsidP="00F80636">
            <w:pPr>
              <w:pStyle w:val="CommentText"/>
              <w:tabs>
                <w:tab w:val="left" w:pos="369"/>
              </w:tabs>
              <w:spacing w:before="60"/>
              <w:rPr>
                <w:rFonts w:ascii="Arial" w:hAnsi="Arial" w:cs="Arial"/>
                <w:b/>
              </w:rPr>
            </w:pPr>
          </w:p>
        </w:tc>
      </w:tr>
      <w:tr w:rsidR="00381045" w:rsidRPr="00472B8B" w14:paraId="0E6A9BFF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4BC416" w14:textId="5F47AD0C" w:rsidR="00381045" w:rsidRPr="0044013A" w:rsidRDefault="00381045" w:rsidP="00F80636">
            <w:pPr>
              <w:pStyle w:val="CommentText"/>
              <w:tabs>
                <w:tab w:val="left" w:pos="369"/>
              </w:tabs>
              <w:spacing w:before="6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472B8B">
              <w:rPr>
                <w:rFonts w:ascii="Arial" w:hAnsi="Arial" w:cs="Arial"/>
                <w:b/>
              </w:rPr>
              <w:t xml:space="preserve">15. Aðrir styrkir sem sótt er um, áætlað að sækja um eða verkefnið hefur </w:t>
            </w:r>
            <w:r w:rsidRPr="001C4C1E">
              <w:rPr>
                <w:rFonts w:ascii="Arial" w:hAnsi="Arial" w:cs="Arial"/>
                <w:b/>
              </w:rPr>
              <w:t>hlotið</w:t>
            </w:r>
            <w:r w:rsidRPr="0044013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44013A">
              <w:rPr>
                <w:rFonts w:ascii="Arial" w:hAnsi="Arial" w:cs="Arial"/>
                <w:sz w:val="16"/>
                <w:szCs w:val="16"/>
              </w:rPr>
              <w:t xml:space="preserve">( Til hverra  hefur verið sótt eða </w:t>
            </w:r>
            <w:r>
              <w:rPr>
                <w:rFonts w:ascii="Arial" w:hAnsi="Arial" w:cs="Arial"/>
                <w:sz w:val="16"/>
                <w:szCs w:val="16"/>
              </w:rPr>
              <w:t xml:space="preserve">er </w:t>
            </w:r>
            <w:r w:rsidRPr="0044013A">
              <w:rPr>
                <w:rFonts w:ascii="Arial" w:hAnsi="Arial" w:cs="Arial"/>
                <w:sz w:val="16"/>
                <w:szCs w:val="16"/>
              </w:rPr>
              <w:t>áætlað að sækja</w:t>
            </w:r>
            <w:r w:rsidR="00CE2D02">
              <w:rPr>
                <w:rFonts w:ascii="Arial" w:hAnsi="Arial" w:cs="Arial"/>
                <w:sz w:val="16"/>
                <w:szCs w:val="16"/>
              </w:rPr>
              <w:t>?)</w:t>
            </w:r>
          </w:p>
          <w:p w14:paraId="26AE7927" w14:textId="77777777" w:rsidR="00381045" w:rsidRPr="00472B8B" w:rsidRDefault="00381045" w:rsidP="00F80636">
            <w:pPr>
              <w:pStyle w:val="CommentText"/>
              <w:tabs>
                <w:tab w:val="left" w:pos="369"/>
              </w:tabs>
              <w:spacing w:before="60"/>
              <w:ind w:left="29"/>
              <w:rPr>
                <w:rFonts w:ascii="Arial" w:hAnsi="Arial" w:cs="Arial"/>
              </w:rPr>
            </w:pPr>
          </w:p>
        </w:tc>
      </w:tr>
      <w:tr w:rsidR="00381045" w:rsidRPr="00472B8B" w14:paraId="2B393306" w14:textId="77777777" w:rsidTr="001C4C1E">
        <w:tc>
          <w:tcPr>
            <w:tcW w:w="96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EF3C69" w14:textId="77777777" w:rsidR="00381045" w:rsidRPr="00472B8B" w:rsidRDefault="00381045" w:rsidP="00F80636">
            <w:pPr>
              <w:pStyle w:val="CommentText"/>
              <w:tabs>
                <w:tab w:val="left" w:pos="369"/>
              </w:tabs>
              <w:spacing w:before="60"/>
              <w:rPr>
                <w:rFonts w:ascii="Arial" w:hAnsi="Arial" w:cs="Arial"/>
              </w:rPr>
            </w:pPr>
            <w:r w:rsidRPr="00472B8B">
              <w:rPr>
                <w:rFonts w:ascii="Arial" w:hAnsi="Arial" w:cs="Arial"/>
                <w:b/>
              </w:rPr>
              <w:t>16.</w:t>
            </w:r>
            <w:r w:rsidRPr="00472B8B">
              <w:rPr>
                <w:rFonts w:ascii="Arial" w:hAnsi="Arial" w:cs="Arial"/>
                <w:b/>
              </w:rPr>
              <w:tab/>
              <w:t xml:space="preserve">Leyfi vegna rannsóknar/þróunarverkefnis </w:t>
            </w:r>
          </w:p>
          <w:p w14:paraId="36ED5984" w14:textId="77777777" w:rsidR="00381045" w:rsidRPr="00472B8B" w:rsidRDefault="00381045" w:rsidP="00F80636">
            <w:pPr>
              <w:tabs>
                <w:tab w:val="left" w:pos="306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472B8B">
              <w:rPr>
                <w:rFonts w:ascii="Arial" w:hAnsi="Arial" w:cs="Arial"/>
                <w:b/>
                <w:sz w:val="20"/>
                <w:szCs w:val="20"/>
              </w:rPr>
              <w:t>a) Frá siðanefnd:</w:t>
            </w:r>
            <w:r w:rsidRPr="00472B8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já 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472B8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nei 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472B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9000D5" w14:textId="77777777" w:rsidR="00381045" w:rsidRPr="00472B8B" w:rsidRDefault="00381045" w:rsidP="00F80636">
            <w:pPr>
              <w:tabs>
                <w:tab w:val="left" w:pos="3060"/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CCA17" w14:textId="77777777" w:rsidR="00381045" w:rsidRPr="00472B8B" w:rsidRDefault="00381045" w:rsidP="00F80636">
            <w:pPr>
              <w:tabs>
                <w:tab w:val="left" w:pos="3060"/>
                <w:tab w:val="left" w:pos="4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72B8B">
              <w:rPr>
                <w:rFonts w:ascii="Arial" w:hAnsi="Arial" w:cs="Arial"/>
                <w:b/>
                <w:sz w:val="20"/>
                <w:szCs w:val="20"/>
              </w:rPr>
              <w:t>b) Frá Persónuvernd:</w:t>
            </w:r>
            <w:r w:rsidRPr="00472B8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já 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end"/>
            </w:r>
            <w:r w:rsidRPr="00472B8B">
              <w:rPr>
                <w:rFonts w:ascii="Arial" w:hAnsi="Arial" w:cs="Arial"/>
                <w:b/>
                <w:sz w:val="20"/>
                <w:szCs w:val="20"/>
              </w:rPr>
              <w:tab/>
              <w:t xml:space="preserve">nei 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instrText xml:space="preserve"> FORMTEXT </w:instrTex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separate"/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eastAsia="Arial Unicode MS" w:hAnsi="Arial" w:cs="Arial"/>
                <w:noProof/>
                <w:sz w:val="20"/>
                <w:szCs w:val="20"/>
                <w:bdr w:val="single" w:sz="4" w:space="0" w:color="auto" w:frame="1"/>
              </w:rPr>
              <w:t> </w:t>
            </w:r>
            <w:r w:rsidRPr="00472B8B">
              <w:rPr>
                <w:rFonts w:ascii="Arial" w:hAnsi="Arial" w:cs="Arial"/>
                <w:sz w:val="20"/>
                <w:szCs w:val="20"/>
                <w:bdr w:val="single" w:sz="4" w:space="0" w:color="auto" w:frame="1"/>
              </w:rPr>
              <w:fldChar w:fldCharType="end"/>
            </w:r>
          </w:p>
          <w:p w14:paraId="7B619E9B" w14:textId="77777777" w:rsidR="00381045" w:rsidRPr="0044013A" w:rsidRDefault="00381045" w:rsidP="00F806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B8B">
              <w:rPr>
                <w:rFonts w:ascii="Arial" w:hAnsi="Arial" w:cs="Arial"/>
                <w:b/>
                <w:sz w:val="20"/>
                <w:szCs w:val="20"/>
              </w:rPr>
              <w:t xml:space="preserve">Aths. </w:t>
            </w:r>
            <w:r w:rsidRPr="0044013A">
              <w:rPr>
                <w:rFonts w:ascii="Arial" w:hAnsi="Arial" w:cs="Arial"/>
                <w:sz w:val="16"/>
                <w:szCs w:val="16"/>
              </w:rPr>
              <w:t>(t.d.  rökstyðjið hér ef ekki er talin þörf á leyfi eða tilkynningum til þessara aðila)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401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B0EA0BC" w14:textId="77777777" w:rsidR="00381045" w:rsidRPr="00472B8B" w:rsidRDefault="00381045" w:rsidP="00F806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674838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314"/>
        <w:rPr>
          <w:rFonts w:ascii="Arial" w:hAnsi="Arial" w:cs="Arial"/>
          <w:b/>
          <w:sz w:val="20"/>
          <w:szCs w:val="20"/>
        </w:rPr>
      </w:pPr>
      <w:r w:rsidRPr="00472B8B">
        <w:rPr>
          <w:rFonts w:ascii="Arial" w:hAnsi="Arial" w:cs="Arial"/>
          <w:b/>
          <w:sz w:val="20"/>
          <w:szCs w:val="20"/>
        </w:rPr>
        <w:t>17. Fylgiskjöl:</w:t>
      </w:r>
    </w:p>
    <w:p w14:paraId="314A5A6C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4314"/>
        <w:rPr>
          <w:rFonts w:ascii="Arial" w:hAnsi="Arial" w:cs="Arial"/>
          <w:b/>
          <w:sz w:val="20"/>
          <w:szCs w:val="20"/>
        </w:rPr>
      </w:pPr>
      <w:r w:rsidRPr="00472B8B">
        <w:rPr>
          <w:rFonts w:ascii="Arial" w:hAnsi="Arial" w:cs="Arial"/>
          <w:b/>
          <w:sz w:val="20"/>
          <w:szCs w:val="20"/>
        </w:rPr>
        <w:t>Eftirtalin fylgiskjöl eru nauðsynleg:</w:t>
      </w:r>
    </w:p>
    <w:p w14:paraId="0C7B9F0E" w14:textId="77777777" w:rsidR="00CE2D02" w:rsidRDefault="00CE2D02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sz w:val="20"/>
          <w:szCs w:val="20"/>
          <w:bdr w:val="single" w:sz="4" w:space="0" w:color="auto" w:frame="1"/>
        </w:rPr>
      </w:pP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instrText xml:space="preserve"> FORMTEXT </w:instrTex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separate"/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end"/>
      </w:r>
      <w:r>
        <w:rPr>
          <w:rFonts w:ascii="Arial" w:hAnsi="Arial" w:cs="Arial"/>
          <w:sz w:val="20"/>
          <w:szCs w:val="20"/>
          <w:bdr w:val="single" w:sz="4" w:space="0" w:color="auto" w:frame="1"/>
        </w:rPr>
        <w:t xml:space="preserve"> Rekstrarleyfi fyrirtækis/aðila ef við á </w:t>
      </w:r>
    </w:p>
    <w:p w14:paraId="7D9189F0" w14:textId="77777777" w:rsidR="00381045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b/>
          <w:sz w:val="16"/>
          <w:szCs w:val="16"/>
        </w:rPr>
      </w:pP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instrText xml:space="preserve"> FORMTEXT </w:instrTex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separate"/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end"/>
      </w:r>
      <w:r w:rsidRPr="00472B8B">
        <w:rPr>
          <w:rFonts w:ascii="Arial" w:hAnsi="Arial" w:cs="Arial"/>
          <w:sz w:val="20"/>
          <w:szCs w:val="20"/>
        </w:rPr>
        <w:tab/>
      </w:r>
      <w:r w:rsidRPr="00472B8B">
        <w:rPr>
          <w:rFonts w:ascii="Arial" w:hAnsi="Arial" w:cs="Arial"/>
          <w:b/>
          <w:sz w:val="20"/>
          <w:szCs w:val="20"/>
        </w:rPr>
        <w:t xml:space="preserve">Ferilskrá (CV) </w:t>
      </w:r>
      <w:r w:rsidRPr="0044013A">
        <w:rPr>
          <w:rFonts w:ascii="Arial" w:hAnsi="Arial" w:cs="Arial"/>
          <w:b/>
          <w:sz w:val="16"/>
          <w:szCs w:val="16"/>
        </w:rPr>
        <w:t>(</w:t>
      </w:r>
      <w:r w:rsidRPr="0044013A">
        <w:rPr>
          <w:rFonts w:ascii="Arial" w:hAnsi="Arial" w:cs="Arial"/>
          <w:sz w:val="16"/>
          <w:szCs w:val="16"/>
        </w:rPr>
        <w:t>fyrir alla sem koma að vinnu þess verkefnis sem styrkur er sóttur um fyrir</w:t>
      </w:r>
      <w:r w:rsidRPr="0044013A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>.</w:t>
      </w:r>
    </w:p>
    <w:p w14:paraId="5365C2AF" w14:textId="77777777" w:rsidR="00CE2D02" w:rsidRPr="00472B8B" w:rsidRDefault="00CE2D02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b/>
          <w:sz w:val="20"/>
          <w:szCs w:val="20"/>
        </w:rPr>
      </w:pPr>
    </w:p>
    <w:p w14:paraId="01EA8F37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b/>
          <w:sz w:val="20"/>
          <w:szCs w:val="20"/>
        </w:rPr>
      </w:pP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instrText xml:space="preserve"> FORMTEXT </w:instrTex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separate"/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end"/>
      </w:r>
      <w:r w:rsidRPr="00472B8B">
        <w:rPr>
          <w:rFonts w:ascii="Arial" w:hAnsi="Arial" w:cs="Arial"/>
          <w:sz w:val="20"/>
          <w:szCs w:val="20"/>
        </w:rPr>
        <w:tab/>
      </w:r>
      <w:r w:rsidRPr="00472B8B">
        <w:rPr>
          <w:rFonts w:ascii="Arial" w:hAnsi="Arial" w:cs="Arial"/>
          <w:b/>
          <w:sz w:val="20"/>
          <w:szCs w:val="20"/>
        </w:rPr>
        <w:t xml:space="preserve">Leyfi siðanefndar/Persónuverndar </w:t>
      </w:r>
    </w:p>
    <w:p w14:paraId="1E84EA14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b/>
          <w:sz w:val="20"/>
          <w:szCs w:val="20"/>
        </w:rPr>
      </w:pPr>
    </w:p>
    <w:p w14:paraId="6C14C47A" w14:textId="77777777" w:rsidR="00381045" w:rsidRPr="0044013A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sz w:val="16"/>
          <w:szCs w:val="16"/>
        </w:rPr>
      </w:pPr>
      <w:r w:rsidRPr="00472B8B">
        <w:rPr>
          <w:rFonts w:ascii="Arial" w:hAnsi="Arial" w:cs="Arial"/>
          <w:b/>
          <w:sz w:val="20"/>
          <w:szCs w:val="20"/>
        </w:rPr>
        <w:t>Önnur fylgiskjöl:</w:t>
      </w:r>
      <w:r w:rsidRPr="00472B8B">
        <w:rPr>
          <w:rFonts w:ascii="Arial" w:hAnsi="Arial" w:cs="Arial"/>
          <w:sz w:val="20"/>
          <w:szCs w:val="20"/>
        </w:rPr>
        <w:t xml:space="preserve"> </w:t>
      </w:r>
      <w:r w:rsidRPr="0044013A">
        <w:rPr>
          <w:rFonts w:ascii="Arial" w:hAnsi="Arial" w:cs="Arial"/>
          <w:sz w:val="16"/>
          <w:szCs w:val="16"/>
        </w:rPr>
        <w:t>(Tiltakið um hvaða fylgiskjöl er að ræða)</w:t>
      </w:r>
      <w:r>
        <w:rPr>
          <w:rFonts w:ascii="Arial" w:hAnsi="Arial" w:cs="Arial"/>
          <w:sz w:val="16"/>
          <w:szCs w:val="16"/>
        </w:rPr>
        <w:t>.</w:t>
      </w:r>
    </w:p>
    <w:p w14:paraId="73C26A89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b/>
          <w:sz w:val="20"/>
          <w:szCs w:val="20"/>
        </w:rPr>
      </w:pPr>
    </w:p>
    <w:p w14:paraId="047E1178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sz w:val="20"/>
          <w:szCs w:val="20"/>
        </w:rPr>
      </w:pP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instrText xml:space="preserve"> FORMTEXT </w:instrTex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separate"/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end"/>
      </w:r>
      <w:r w:rsidRPr="00472B8B">
        <w:rPr>
          <w:rFonts w:ascii="Arial" w:hAnsi="Arial" w:cs="Arial"/>
          <w:sz w:val="20"/>
          <w:szCs w:val="20"/>
        </w:rPr>
        <w:tab/>
      </w:r>
      <w:r w:rsidRPr="00472B8B">
        <w:rPr>
          <w:rFonts w:ascii="Arial" w:hAnsi="Arial" w:cs="Arial"/>
          <w:sz w:val="20"/>
          <w:szCs w:val="20"/>
        </w:rPr>
        <w:tab/>
      </w:r>
    </w:p>
    <w:p w14:paraId="7370DA45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sz w:val="20"/>
          <w:szCs w:val="20"/>
        </w:rPr>
      </w:pP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instrText xml:space="preserve"> FORMTEXT </w:instrTex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separate"/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end"/>
      </w:r>
      <w:r w:rsidRPr="00472B8B">
        <w:rPr>
          <w:rFonts w:ascii="Arial" w:hAnsi="Arial" w:cs="Arial"/>
          <w:sz w:val="20"/>
          <w:szCs w:val="20"/>
        </w:rPr>
        <w:tab/>
      </w:r>
    </w:p>
    <w:p w14:paraId="4B727350" w14:textId="77777777" w:rsidR="00381045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sz w:val="20"/>
          <w:szCs w:val="20"/>
        </w:rPr>
      </w:pP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instrText xml:space="preserve"> FORMTEXT </w:instrTex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separate"/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end"/>
      </w:r>
      <w:r w:rsidRPr="00472B8B">
        <w:rPr>
          <w:rFonts w:ascii="Arial" w:hAnsi="Arial" w:cs="Arial"/>
          <w:sz w:val="20"/>
          <w:szCs w:val="20"/>
        </w:rPr>
        <w:tab/>
      </w:r>
    </w:p>
    <w:p w14:paraId="00BEB3C9" w14:textId="77777777" w:rsidR="00381045" w:rsidRPr="00472B8B" w:rsidRDefault="00381045" w:rsidP="0038104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60"/>
        <w:ind w:right="4314"/>
        <w:rPr>
          <w:rFonts w:ascii="Arial" w:hAnsi="Arial" w:cs="Arial"/>
          <w:b/>
          <w:sz w:val="20"/>
          <w:szCs w:val="20"/>
        </w:rPr>
      </w:pP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instrText xml:space="preserve"> FORMTEXT </w:instrTex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separate"/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eastAsia="Arial Unicode MS" w:hAnsi="Arial" w:cs="Arial"/>
          <w:noProof/>
          <w:sz w:val="20"/>
          <w:szCs w:val="20"/>
          <w:bdr w:val="single" w:sz="4" w:space="0" w:color="auto" w:frame="1"/>
        </w:rPr>
        <w:t> </w:t>
      </w:r>
      <w:r w:rsidRPr="00472B8B">
        <w:rPr>
          <w:rFonts w:ascii="Arial" w:hAnsi="Arial" w:cs="Arial"/>
          <w:sz w:val="20"/>
          <w:szCs w:val="20"/>
          <w:bdr w:val="single" w:sz="4" w:space="0" w:color="auto" w:frame="1"/>
        </w:rPr>
        <w:fldChar w:fldCharType="end"/>
      </w:r>
      <w:r w:rsidRPr="00472B8B">
        <w:rPr>
          <w:rFonts w:ascii="Arial" w:hAnsi="Arial" w:cs="Arial"/>
          <w:b/>
          <w:sz w:val="20"/>
          <w:szCs w:val="20"/>
        </w:rPr>
        <w:br/>
      </w:r>
    </w:p>
    <w:p w14:paraId="2F03D2D4" w14:textId="77777777" w:rsidR="00381045" w:rsidRPr="00472B8B" w:rsidRDefault="00381045" w:rsidP="00381045">
      <w:pPr>
        <w:rPr>
          <w:rFonts w:ascii="Arial" w:hAnsi="Arial" w:cs="Arial"/>
          <w:sz w:val="20"/>
          <w:szCs w:val="20"/>
        </w:rPr>
      </w:pPr>
    </w:p>
    <w:p w14:paraId="40BBDA52" w14:textId="77777777" w:rsidR="00381045" w:rsidRPr="00472B8B" w:rsidRDefault="00381045" w:rsidP="00381045">
      <w:pPr>
        <w:tabs>
          <w:tab w:val="left" w:pos="369"/>
        </w:tabs>
        <w:spacing w:before="60"/>
        <w:rPr>
          <w:rFonts w:ascii="Arial" w:hAnsi="Arial" w:cs="Arial"/>
          <w:sz w:val="20"/>
          <w:szCs w:val="20"/>
        </w:rPr>
      </w:pPr>
    </w:p>
    <w:p w14:paraId="01B34FD3" w14:textId="77777777" w:rsidR="00381045" w:rsidRPr="00472B8B" w:rsidRDefault="00381045" w:rsidP="00381045">
      <w:pPr>
        <w:rPr>
          <w:rFonts w:ascii="Arial" w:hAnsi="Arial" w:cs="Arial"/>
          <w:sz w:val="20"/>
          <w:szCs w:val="20"/>
        </w:rPr>
      </w:pPr>
    </w:p>
    <w:p w14:paraId="570A0D25" w14:textId="77777777" w:rsidR="00381045" w:rsidRPr="00472B8B" w:rsidRDefault="00381045" w:rsidP="00381045">
      <w:pPr>
        <w:rPr>
          <w:rFonts w:ascii="Arial" w:hAnsi="Arial" w:cs="Arial"/>
          <w:sz w:val="20"/>
          <w:szCs w:val="20"/>
        </w:rPr>
      </w:pPr>
    </w:p>
    <w:p w14:paraId="37A726D3" w14:textId="77777777" w:rsidR="00DF2397" w:rsidRDefault="00DF2397"/>
    <w:sectPr w:rsidR="00DF2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37D49" w14:textId="77777777" w:rsidR="00D54518" w:rsidRDefault="00D54518" w:rsidP="00381045">
      <w:pPr>
        <w:spacing w:after="0" w:line="240" w:lineRule="auto"/>
      </w:pPr>
      <w:r>
        <w:separator/>
      </w:r>
    </w:p>
  </w:endnote>
  <w:endnote w:type="continuationSeparator" w:id="0">
    <w:p w14:paraId="03E7CBF1" w14:textId="77777777" w:rsidR="00D54518" w:rsidRDefault="00D54518" w:rsidP="0038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91E32" w14:textId="77777777" w:rsidR="004E2FD9" w:rsidRDefault="004E2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546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D38E1" w14:textId="5196E238" w:rsidR="001C4C1E" w:rsidRDefault="001C4C1E">
        <w:pPr>
          <w:pStyle w:val="Footer"/>
          <w:jc w:val="center"/>
        </w:pPr>
        <w:r>
          <w:t xml:space="preserve">Bls.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349EBB" w14:textId="77777777" w:rsidR="001C4C1E" w:rsidRDefault="001C4C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B0A9D" w14:textId="77777777" w:rsidR="004E2FD9" w:rsidRDefault="004E2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FFEA1" w14:textId="77777777" w:rsidR="00D54518" w:rsidRDefault="00D54518" w:rsidP="00381045">
      <w:pPr>
        <w:spacing w:after="0" w:line="240" w:lineRule="auto"/>
      </w:pPr>
      <w:r>
        <w:separator/>
      </w:r>
    </w:p>
  </w:footnote>
  <w:footnote w:type="continuationSeparator" w:id="0">
    <w:p w14:paraId="1F448D7F" w14:textId="77777777" w:rsidR="00D54518" w:rsidRDefault="00D54518" w:rsidP="0038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7CB5" w14:textId="77777777" w:rsidR="004E2FD9" w:rsidRDefault="004E2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5A7B" w14:textId="6B87007B" w:rsidR="00F80636" w:rsidRPr="00381045" w:rsidRDefault="004E2FD9">
    <w:pPr>
      <w:pStyle w:val="Header"/>
      <w:rPr>
        <w:sz w:val="16"/>
        <w:szCs w:val="16"/>
      </w:rPr>
    </w:pPr>
    <w:r w:rsidRPr="007A5A19">
      <w:rPr>
        <w:noProof/>
        <w:lang w:eastAsia="is-IS"/>
      </w:rPr>
      <w:drawing>
        <wp:anchor distT="0" distB="0" distL="114300" distR="114300" simplePos="0" relativeHeight="251658240" behindDoc="0" locked="0" layoutInCell="1" allowOverlap="1" wp14:anchorId="49C7485B" wp14:editId="3048A3F3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1428750" cy="485775"/>
          <wp:effectExtent l="0" t="0" r="0" b="9525"/>
          <wp:wrapThrough wrapText="bothSides">
            <wp:wrapPolygon edited="0">
              <wp:start x="0" y="0"/>
              <wp:lineTo x="0" y="21176"/>
              <wp:lineTo x="21312" y="21176"/>
              <wp:lineTo x="21312" y="0"/>
              <wp:lineTo x="0" y="0"/>
            </wp:wrapPolygon>
          </wp:wrapThrough>
          <wp:docPr id="1" name="Picture 1" descr="S:\Ferlar\2012-2013 Ferlar\1.2 Innleiðing gæðahandbókar verkefnastjórnun\S5 - Ferill Starfsendurhæfing (óútgefið) - S5-DOC-000H3E_fil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erlar\2012-2013 Ferlar\1.2 Innleiðing gæðahandbókar verkefnastjórnun\S5 - Ferill Starfsendurhæfing (óútgefið) - S5-DOC-000H3E_fil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636">
      <w:tab/>
    </w:r>
    <w:r w:rsidR="00F80636">
      <w:tab/>
    </w:r>
    <w:r w:rsidR="00F80636">
      <w:rPr>
        <w:sz w:val="16"/>
        <w:szCs w:val="16"/>
      </w:rPr>
      <w:t>Skjalanúmer: EYÐ</w:t>
    </w:r>
    <w:r w:rsidR="00F80636" w:rsidRPr="00381045">
      <w:rPr>
        <w:sz w:val="16"/>
        <w:szCs w:val="16"/>
      </w:rPr>
      <w:t>-</w:t>
    </w:r>
    <w:r w:rsidR="00C41BB7">
      <w:rPr>
        <w:sz w:val="16"/>
        <w:szCs w:val="16"/>
      </w:rPr>
      <w:t>07</w:t>
    </w:r>
  </w:p>
  <w:p w14:paraId="30E91A5E" w14:textId="30C45409" w:rsidR="00F80636" w:rsidRPr="00381045" w:rsidRDefault="00F80636">
    <w:pPr>
      <w:pStyle w:val="Header"/>
      <w:rPr>
        <w:sz w:val="16"/>
        <w:szCs w:val="16"/>
      </w:rPr>
    </w:pPr>
    <w:r w:rsidRPr="00381045">
      <w:rPr>
        <w:sz w:val="16"/>
        <w:szCs w:val="16"/>
      </w:rPr>
      <w:tab/>
    </w:r>
    <w:r w:rsidRPr="00381045">
      <w:rPr>
        <w:sz w:val="16"/>
        <w:szCs w:val="16"/>
      </w:rPr>
      <w:tab/>
      <w:t xml:space="preserve">Útgáfudagur: </w:t>
    </w:r>
    <w:r w:rsidR="0081524F">
      <w:rPr>
        <w:sz w:val="16"/>
        <w:szCs w:val="16"/>
      </w:rPr>
      <w:t>24</w:t>
    </w:r>
    <w:r w:rsidR="007A5A19">
      <w:rPr>
        <w:sz w:val="16"/>
        <w:szCs w:val="16"/>
      </w:rPr>
      <w:t>.9</w:t>
    </w:r>
    <w:r w:rsidRPr="00381045">
      <w:rPr>
        <w:sz w:val="16"/>
        <w:szCs w:val="16"/>
      </w:rPr>
      <w:t>.201</w:t>
    </w:r>
    <w:r w:rsidR="00C41BB7">
      <w:rPr>
        <w:sz w:val="16"/>
        <w:szCs w:val="16"/>
      </w:rPr>
      <w:t>3</w:t>
    </w:r>
  </w:p>
  <w:p w14:paraId="79A56163" w14:textId="7124C731" w:rsidR="00F80636" w:rsidRPr="00381045" w:rsidRDefault="00BE3B09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Útgáfa: 1.0</w:t>
    </w:r>
  </w:p>
  <w:p w14:paraId="5895F99E" w14:textId="4F18C2A5" w:rsidR="00F80636" w:rsidRPr="00381045" w:rsidRDefault="00F80636">
    <w:pPr>
      <w:pStyle w:val="Header"/>
      <w:rPr>
        <w:sz w:val="16"/>
        <w:szCs w:val="16"/>
      </w:rPr>
    </w:pPr>
    <w:r w:rsidRPr="00381045">
      <w:rPr>
        <w:sz w:val="16"/>
        <w:szCs w:val="16"/>
      </w:rPr>
      <w:tab/>
    </w:r>
    <w:r w:rsidRPr="00381045">
      <w:rPr>
        <w:sz w:val="16"/>
        <w:szCs w:val="16"/>
      </w:rPr>
      <w:tab/>
      <w:t xml:space="preserve">Ábyrgðarmaður: </w:t>
    </w:r>
    <w:r w:rsidR="00C41BB7">
      <w:rPr>
        <w:sz w:val="16"/>
        <w:szCs w:val="16"/>
      </w:rPr>
      <w:t>Sviðsstjóri Starfsendurhæfingarsviðs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AC79C" w14:textId="77777777" w:rsidR="004E2FD9" w:rsidRDefault="004E2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6AD"/>
    <w:multiLevelType w:val="hybridMultilevel"/>
    <w:tmpl w:val="8D28A5DE"/>
    <w:lvl w:ilvl="0" w:tplc="E15050BC">
      <w:start w:val="14"/>
      <w:numFmt w:val="decimal"/>
      <w:lvlText w:val="%1."/>
      <w:lvlJc w:val="left"/>
      <w:pPr>
        <w:ind w:left="389" w:hanging="360"/>
      </w:pPr>
    </w:lvl>
    <w:lvl w:ilvl="1" w:tplc="040F0019">
      <w:start w:val="1"/>
      <w:numFmt w:val="lowerLetter"/>
      <w:lvlText w:val="%2."/>
      <w:lvlJc w:val="left"/>
      <w:pPr>
        <w:ind w:left="1109" w:hanging="360"/>
      </w:pPr>
    </w:lvl>
    <w:lvl w:ilvl="2" w:tplc="040F001B">
      <w:start w:val="1"/>
      <w:numFmt w:val="lowerRoman"/>
      <w:lvlText w:val="%3."/>
      <w:lvlJc w:val="right"/>
      <w:pPr>
        <w:ind w:left="1829" w:hanging="180"/>
      </w:pPr>
    </w:lvl>
    <w:lvl w:ilvl="3" w:tplc="040F000F">
      <w:start w:val="1"/>
      <w:numFmt w:val="decimal"/>
      <w:lvlText w:val="%4."/>
      <w:lvlJc w:val="left"/>
      <w:pPr>
        <w:ind w:left="2549" w:hanging="360"/>
      </w:pPr>
    </w:lvl>
    <w:lvl w:ilvl="4" w:tplc="040F0019">
      <w:start w:val="1"/>
      <w:numFmt w:val="lowerLetter"/>
      <w:lvlText w:val="%5."/>
      <w:lvlJc w:val="left"/>
      <w:pPr>
        <w:ind w:left="3269" w:hanging="360"/>
      </w:pPr>
    </w:lvl>
    <w:lvl w:ilvl="5" w:tplc="040F001B">
      <w:start w:val="1"/>
      <w:numFmt w:val="lowerRoman"/>
      <w:lvlText w:val="%6."/>
      <w:lvlJc w:val="right"/>
      <w:pPr>
        <w:ind w:left="3989" w:hanging="180"/>
      </w:pPr>
    </w:lvl>
    <w:lvl w:ilvl="6" w:tplc="040F000F">
      <w:start w:val="1"/>
      <w:numFmt w:val="decimal"/>
      <w:lvlText w:val="%7."/>
      <w:lvlJc w:val="left"/>
      <w:pPr>
        <w:ind w:left="4709" w:hanging="360"/>
      </w:pPr>
    </w:lvl>
    <w:lvl w:ilvl="7" w:tplc="040F0019">
      <w:start w:val="1"/>
      <w:numFmt w:val="lowerLetter"/>
      <w:lvlText w:val="%8."/>
      <w:lvlJc w:val="left"/>
      <w:pPr>
        <w:ind w:left="5429" w:hanging="360"/>
      </w:pPr>
    </w:lvl>
    <w:lvl w:ilvl="8" w:tplc="040F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C0D6F98"/>
    <w:multiLevelType w:val="hybridMultilevel"/>
    <w:tmpl w:val="5F7ED824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b/>
        <w:sz w:val="26"/>
      </w:rPr>
    </w:lvl>
    <w:lvl w:ilvl="4" w:tplc="080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" w15:restartNumberingAfterBreak="0">
    <w:nsid w:val="2A373FDF"/>
    <w:multiLevelType w:val="hybridMultilevel"/>
    <w:tmpl w:val="D51059F2"/>
    <w:lvl w:ilvl="0" w:tplc="F4C0FEB8">
      <w:start w:val="7"/>
      <w:numFmt w:val="decimal"/>
      <w:lvlText w:val="%1."/>
      <w:lvlJc w:val="left"/>
      <w:pPr>
        <w:ind w:left="389" w:hanging="360"/>
      </w:pPr>
      <w:rPr>
        <w:b/>
        <w:sz w:val="20"/>
        <w:szCs w:val="20"/>
      </w:rPr>
    </w:lvl>
    <w:lvl w:ilvl="1" w:tplc="040F0019">
      <w:start w:val="1"/>
      <w:numFmt w:val="lowerLetter"/>
      <w:lvlText w:val="%2."/>
      <w:lvlJc w:val="left"/>
      <w:pPr>
        <w:ind w:left="1109" w:hanging="360"/>
      </w:pPr>
    </w:lvl>
    <w:lvl w:ilvl="2" w:tplc="040F001B">
      <w:start w:val="1"/>
      <w:numFmt w:val="lowerRoman"/>
      <w:lvlText w:val="%3."/>
      <w:lvlJc w:val="right"/>
      <w:pPr>
        <w:ind w:left="1829" w:hanging="180"/>
      </w:pPr>
    </w:lvl>
    <w:lvl w:ilvl="3" w:tplc="040F000F">
      <w:start w:val="1"/>
      <w:numFmt w:val="decimal"/>
      <w:lvlText w:val="%4."/>
      <w:lvlJc w:val="left"/>
      <w:pPr>
        <w:ind w:left="2549" w:hanging="360"/>
      </w:pPr>
    </w:lvl>
    <w:lvl w:ilvl="4" w:tplc="040F0019">
      <w:start w:val="1"/>
      <w:numFmt w:val="lowerLetter"/>
      <w:lvlText w:val="%5."/>
      <w:lvlJc w:val="left"/>
      <w:pPr>
        <w:ind w:left="3269" w:hanging="360"/>
      </w:pPr>
    </w:lvl>
    <w:lvl w:ilvl="5" w:tplc="040F001B">
      <w:start w:val="1"/>
      <w:numFmt w:val="lowerRoman"/>
      <w:lvlText w:val="%6."/>
      <w:lvlJc w:val="right"/>
      <w:pPr>
        <w:ind w:left="3989" w:hanging="180"/>
      </w:pPr>
    </w:lvl>
    <w:lvl w:ilvl="6" w:tplc="040F000F">
      <w:start w:val="1"/>
      <w:numFmt w:val="decimal"/>
      <w:lvlText w:val="%7."/>
      <w:lvlJc w:val="left"/>
      <w:pPr>
        <w:ind w:left="4709" w:hanging="360"/>
      </w:pPr>
    </w:lvl>
    <w:lvl w:ilvl="7" w:tplc="040F0019">
      <w:start w:val="1"/>
      <w:numFmt w:val="lowerLetter"/>
      <w:lvlText w:val="%8."/>
      <w:lvlJc w:val="left"/>
      <w:pPr>
        <w:ind w:left="5429" w:hanging="360"/>
      </w:pPr>
    </w:lvl>
    <w:lvl w:ilvl="8" w:tplc="040F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45"/>
    <w:rsid w:val="000F2468"/>
    <w:rsid w:val="0013054E"/>
    <w:rsid w:val="001C4C1E"/>
    <w:rsid w:val="0029733C"/>
    <w:rsid w:val="00326849"/>
    <w:rsid w:val="00381045"/>
    <w:rsid w:val="00440459"/>
    <w:rsid w:val="004E2FD9"/>
    <w:rsid w:val="00646487"/>
    <w:rsid w:val="007A5A19"/>
    <w:rsid w:val="0081524F"/>
    <w:rsid w:val="00BE3B09"/>
    <w:rsid w:val="00C41BB7"/>
    <w:rsid w:val="00CE2D02"/>
    <w:rsid w:val="00D54518"/>
    <w:rsid w:val="00DF2397"/>
    <w:rsid w:val="00E3096F"/>
    <w:rsid w:val="00F80636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E329F"/>
  <w15:docId w15:val="{E1634F9D-F3E9-42D4-BBE9-B5A1322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81045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38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04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810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45"/>
  </w:style>
  <w:style w:type="paragraph" w:styleId="Footer">
    <w:name w:val="footer"/>
    <w:basedOn w:val="Normal"/>
    <w:link w:val="FooterChar"/>
    <w:uiPriority w:val="99"/>
    <w:unhideWhenUsed/>
    <w:rsid w:val="003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45"/>
  </w:style>
  <w:style w:type="character" w:styleId="CommentReference">
    <w:name w:val="annotation reference"/>
    <w:basedOn w:val="DefaultParagraphFont"/>
    <w:uiPriority w:val="99"/>
    <w:semiHidden/>
    <w:unhideWhenUsed/>
    <w:rsid w:val="00F806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3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1B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46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Ingibjörg Þórhallsdóttir</dc:creator>
  <cp:lastModifiedBy>Eysteinn Eyjólfsson</cp:lastModifiedBy>
  <cp:revision>2</cp:revision>
  <dcterms:created xsi:type="dcterms:W3CDTF">2020-05-11T13:24:00Z</dcterms:created>
  <dcterms:modified xsi:type="dcterms:W3CDTF">2020-05-11T13:24:00Z</dcterms:modified>
</cp:coreProperties>
</file>